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CB465" w14:textId="77777777" w:rsidR="001D23CF" w:rsidRPr="001D23CF" w:rsidRDefault="001D23CF" w:rsidP="00572CCF">
      <w:pPr>
        <w:pStyle w:val="Heading1"/>
      </w:pPr>
      <w:r w:rsidRPr="001D23CF">
        <w:t>The Family-5</w:t>
      </w:r>
    </w:p>
    <w:p w14:paraId="78C1561D" w14:textId="77777777" w:rsidR="001D23CF" w:rsidRPr="001D23CF" w:rsidRDefault="001D23CF" w:rsidP="00572CCF">
      <w:pPr>
        <w:pStyle w:val="Heading1"/>
      </w:pPr>
      <w:r w:rsidRPr="001D23CF">
        <w:t>A Five Point Home/School Communication to Engage Families in Student Learning</w:t>
      </w:r>
    </w:p>
    <w:p w14:paraId="0162E2AB" w14:textId="4FAC521E" w:rsidR="001D23CF" w:rsidRDefault="001D23CF" w:rsidP="00572CCF">
      <w:pPr>
        <w:spacing w:afterLines="240" w:after="576" w:line="360" w:lineRule="auto"/>
        <w:rPr>
          <w:rFonts w:cstheme="minorHAnsi"/>
          <w:color w:val="000000" w:themeColor="text1"/>
          <w:sz w:val="24"/>
          <w:szCs w:val="24"/>
        </w:rPr>
      </w:pPr>
      <w:r w:rsidRPr="001D23CF">
        <w:rPr>
          <w:rFonts w:cstheme="minorHAnsi"/>
          <w:color w:val="000000" w:themeColor="text1"/>
          <w:sz w:val="24"/>
          <w:szCs w:val="24"/>
        </w:rPr>
        <w:t>The ”Family-5” is a simple document to model high-quality home/school communications about teaching</w:t>
      </w:r>
      <w:r>
        <w:rPr>
          <w:rFonts w:cstheme="minorHAnsi"/>
          <w:color w:val="000000" w:themeColor="text1"/>
          <w:sz w:val="24"/>
          <w:szCs w:val="24"/>
        </w:rPr>
        <w:t xml:space="preserve"> </w:t>
      </w:r>
      <w:r w:rsidRPr="001D23CF">
        <w:rPr>
          <w:rFonts w:cstheme="minorHAnsi"/>
          <w:color w:val="000000" w:themeColor="text1"/>
          <w:sz w:val="24"/>
          <w:szCs w:val="24"/>
        </w:rPr>
        <w:t>and student learning. The goal is to support both families and teachers build partnerships that help</w:t>
      </w:r>
      <w:r>
        <w:rPr>
          <w:rFonts w:cstheme="minorHAnsi"/>
          <w:color w:val="000000" w:themeColor="text1"/>
          <w:sz w:val="24"/>
          <w:szCs w:val="24"/>
        </w:rPr>
        <w:t xml:space="preserve"> </w:t>
      </w:r>
      <w:r w:rsidRPr="001D23CF">
        <w:rPr>
          <w:rFonts w:cstheme="minorHAnsi"/>
          <w:color w:val="000000" w:themeColor="text1"/>
          <w:sz w:val="24"/>
          <w:szCs w:val="24"/>
        </w:rPr>
        <w:t>students learn at school and beyond the classroom.</w:t>
      </w:r>
    </w:p>
    <w:p w14:paraId="328B07C8" w14:textId="0666A65E" w:rsidR="001D23CF" w:rsidRPr="001D23CF" w:rsidRDefault="001D23CF" w:rsidP="00572CCF">
      <w:pPr>
        <w:spacing w:afterLines="240" w:after="576" w:line="360" w:lineRule="auto"/>
        <w:rPr>
          <w:rFonts w:cstheme="minorHAnsi"/>
          <w:color w:val="000000" w:themeColor="text1"/>
          <w:sz w:val="24"/>
          <w:szCs w:val="24"/>
        </w:rPr>
      </w:pPr>
      <w:r w:rsidRPr="001D23CF">
        <w:rPr>
          <w:rFonts w:cstheme="minorHAnsi"/>
          <w:color w:val="000000" w:themeColor="text1"/>
          <w:sz w:val="24"/>
          <w:szCs w:val="24"/>
        </w:rPr>
        <w:t>FYI: When parents and families are informed about teaching and learning, they can play an important role in</w:t>
      </w:r>
      <w:r>
        <w:rPr>
          <w:rFonts w:cstheme="minorHAnsi"/>
          <w:color w:val="000000" w:themeColor="text1"/>
          <w:sz w:val="24"/>
          <w:szCs w:val="24"/>
        </w:rPr>
        <w:t xml:space="preserve"> </w:t>
      </w:r>
      <w:r w:rsidR="00572CCF">
        <w:rPr>
          <w:rFonts w:cstheme="minorHAnsi"/>
          <w:color w:val="000000" w:themeColor="text1"/>
          <w:sz w:val="24"/>
          <w:szCs w:val="24"/>
        </w:rPr>
        <w:t>s</w:t>
      </w:r>
      <w:r w:rsidRPr="001D23CF">
        <w:rPr>
          <w:rFonts w:cstheme="minorHAnsi"/>
          <w:color w:val="000000" w:themeColor="text1"/>
          <w:sz w:val="24"/>
          <w:szCs w:val="24"/>
        </w:rPr>
        <w:t>upporting student success.</w:t>
      </w:r>
    </w:p>
    <w:p w14:paraId="6F90A7D8" w14:textId="09B9906D" w:rsidR="001D23CF" w:rsidRPr="00B7226D" w:rsidRDefault="001D23CF" w:rsidP="00B7226D">
      <w:pPr>
        <w:pStyle w:val="ListParagraph"/>
        <w:numPr>
          <w:ilvl w:val="0"/>
          <w:numId w:val="4"/>
        </w:numPr>
        <w:spacing w:afterLines="240" w:after="576" w:line="360" w:lineRule="auto"/>
        <w:rPr>
          <w:rFonts w:cstheme="minorHAnsi"/>
          <w:color w:val="000000" w:themeColor="text1"/>
          <w:sz w:val="24"/>
          <w:szCs w:val="24"/>
        </w:rPr>
      </w:pPr>
      <w:r w:rsidRPr="00B7226D">
        <w:rPr>
          <w:rFonts w:cstheme="minorHAnsi"/>
          <w:color w:val="000000" w:themeColor="text1"/>
          <w:sz w:val="24"/>
          <w:szCs w:val="24"/>
        </w:rPr>
        <w:t>Parents can use this Family-5 document to 1) gain information about their child’s learning and performance expectations; 2) participate in informed communications with teachers; 3) learn new ways to support learning outside of school; 4) monitor ways their child is applying new knowledge and skills</w:t>
      </w:r>
      <w:r w:rsidR="00612546">
        <w:rPr>
          <w:rFonts w:cstheme="minorHAnsi"/>
          <w:color w:val="000000" w:themeColor="text1"/>
          <w:sz w:val="24"/>
          <w:szCs w:val="24"/>
        </w:rPr>
        <w:t>, and</w:t>
      </w:r>
      <w:r w:rsidRPr="00B7226D">
        <w:rPr>
          <w:rFonts w:cstheme="minorHAnsi"/>
          <w:color w:val="000000" w:themeColor="text1"/>
          <w:sz w:val="24"/>
          <w:szCs w:val="24"/>
        </w:rPr>
        <w:t xml:space="preserve"> 5) share observations so the teacher knows how well your child is learning.</w:t>
      </w:r>
    </w:p>
    <w:p w14:paraId="669B2745" w14:textId="0A08055E" w:rsidR="001D23CF" w:rsidRPr="00B7226D" w:rsidRDefault="001D23CF" w:rsidP="00B7226D">
      <w:pPr>
        <w:pStyle w:val="ListParagraph"/>
        <w:numPr>
          <w:ilvl w:val="0"/>
          <w:numId w:val="4"/>
        </w:numPr>
        <w:spacing w:afterLines="240" w:after="576" w:line="360" w:lineRule="auto"/>
        <w:rPr>
          <w:rFonts w:cstheme="minorHAnsi"/>
          <w:color w:val="000000" w:themeColor="text1"/>
          <w:sz w:val="24"/>
          <w:szCs w:val="24"/>
        </w:rPr>
      </w:pPr>
      <w:r w:rsidRPr="00B7226D">
        <w:rPr>
          <w:rFonts w:cstheme="minorHAnsi"/>
          <w:color w:val="000000" w:themeColor="text1"/>
          <w:sz w:val="24"/>
          <w:szCs w:val="24"/>
        </w:rPr>
        <w:t>Teachers can use the Family-5 document to help parents and families become informed about “what” and “why” students are currently learning at school. It also allows teachers to share opportunities and ideas about “how” families can help. They can guide parents on how to observe ways their child “shows” new learning. Teachers should ask for feedback so they will have more information and “know” what the student understands and can do.</w:t>
      </w:r>
    </w:p>
    <w:p w14:paraId="1133C32C" w14:textId="27702159" w:rsidR="001D23CF" w:rsidRDefault="001D23CF" w:rsidP="00572CCF">
      <w:pPr>
        <w:spacing w:afterLines="240" w:after="576" w:line="360" w:lineRule="auto"/>
        <w:rPr>
          <w:rFonts w:cstheme="minorHAnsi"/>
          <w:color w:val="000000" w:themeColor="text1"/>
          <w:sz w:val="24"/>
          <w:szCs w:val="24"/>
        </w:rPr>
      </w:pPr>
      <w:r w:rsidRPr="001D23CF">
        <w:rPr>
          <w:rFonts w:cstheme="minorHAnsi"/>
          <w:color w:val="000000" w:themeColor="text1"/>
          <w:sz w:val="24"/>
          <w:szCs w:val="24"/>
        </w:rPr>
        <w:t xml:space="preserve">When teachers and parents communicate about the </w:t>
      </w:r>
      <w:r w:rsidRPr="001D23CF">
        <w:rPr>
          <w:rFonts w:cstheme="minorHAnsi"/>
          <w:i/>
          <w:iCs/>
          <w:color w:val="000000" w:themeColor="text1"/>
          <w:sz w:val="24"/>
          <w:szCs w:val="24"/>
        </w:rPr>
        <w:t>“what, why, how, show, and know</w:t>
      </w:r>
      <w:r w:rsidRPr="001D23CF">
        <w:rPr>
          <w:rFonts w:cstheme="minorHAnsi"/>
          <w:color w:val="000000" w:themeColor="text1"/>
          <w:sz w:val="24"/>
          <w:szCs w:val="24"/>
        </w:rPr>
        <w:t>” of learning, they can talk</w:t>
      </w:r>
      <w:r>
        <w:rPr>
          <w:rFonts w:cstheme="minorHAnsi"/>
          <w:color w:val="000000" w:themeColor="text1"/>
          <w:sz w:val="24"/>
          <w:szCs w:val="24"/>
        </w:rPr>
        <w:t xml:space="preserve"> </w:t>
      </w:r>
      <w:r w:rsidRPr="001D23CF">
        <w:rPr>
          <w:rFonts w:cstheme="minorHAnsi"/>
          <w:color w:val="000000" w:themeColor="text1"/>
          <w:sz w:val="24"/>
          <w:szCs w:val="24"/>
        </w:rPr>
        <w:t>about student needs, jointly set goals, and create strategies to help the student learn at his or her best.</w:t>
      </w:r>
    </w:p>
    <w:p w14:paraId="05116CB5" w14:textId="0DBAF4E8" w:rsidR="001D23CF" w:rsidRDefault="001D23CF" w:rsidP="00572CCF">
      <w:pPr>
        <w:spacing w:afterLines="240" w:after="576" w:line="360" w:lineRule="auto"/>
        <w:rPr>
          <w:rFonts w:cstheme="minorHAnsi"/>
          <w:color w:val="000000" w:themeColor="text1"/>
          <w:sz w:val="24"/>
          <w:szCs w:val="24"/>
        </w:rPr>
      </w:pPr>
      <w:r w:rsidRPr="001D23CF">
        <w:rPr>
          <w:rFonts w:cstheme="minorHAnsi"/>
          <w:color w:val="000000" w:themeColor="text1"/>
          <w:sz w:val="24"/>
          <w:szCs w:val="24"/>
        </w:rPr>
        <w:t>The Family-5 method can make that process very easy!</w:t>
      </w:r>
    </w:p>
    <w:p w14:paraId="07197A44" w14:textId="73E8A3A5" w:rsidR="00732307" w:rsidRPr="00572CCF" w:rsidRDefault="001D23CF" w:rsidP="00B7226D">
      <w:pPr>
        <w:pStyle w:val="Heading2"/>
        <w:rPr>
          <w:rFonts w:asciiTheme="minorHAnsi" w:eastAsiaTheme="minorHAnsi" w:hAnsiTheme="minorHAnsi" w:cstheme="minorBidi"/>
          <w:color w:val="auto"/>
          <w:sz w:val="22"/>
          <w:szCs w:val="22"/>
        </w:rPr>
      </w:pPr>
      <w:r w:rsidRPr="001D23CF">
        <w:t>5 Points teachers can communicate with families:</w:t>
      </w:r>
    </w:p>
    <w:p w14:paraId="3F6F1E78" w14:textId="77A04E02" w:rsidR="00732307" w:rsidRPr="00572CCF" w:rsidRDefault="001D23CF" w:rsidP="00572CCF">
      <w:pPr>
        <w:spacing w:afterLines="240" w:after="576" w:line="360" w:lineRule="auto"/>
        <w:rPr>
          <w:rFonts w:cstheme="minorHAnsi"/>
          <w:color w:val="000000" w:themeColor="text1"/>
          <w:sz w:val="24"/>
          <w:szCs w:val="24"/>
        </w:rPr>
      </w:pPr>
      <w:r w:rsidRPr="00F047E8">
        <w:rPr>
          <w:rFonts w:cstheme="minorHAnsi"/>
          <w:b/>
          <w:bCs/>
          <w:color w:val="000000" w:themeColor="text1"/>
          <w:sz w:val="24"/>
          <w:szCs w:val="24"/>
        </w:rPr>
        <w:t>What</w:t>
      </w:r>
      <w:r w:rsidRPr="00C56F13">
        <w:rPr>
          <w:rFonts w:cstheme="minorHAnsi"/>
          <w:color w:val="000000" w:themeColor="text1"/>
          <w:sz w:val="24"/>
          <w:szCs w:val="24"/>
        </w:rPr>
        <w:t xml:space="preserve"> – Families should know what students are learning and be made aware of the alignment with grade-level  </w:t>
      </w:r>
      <w:hyperlink r:id="rId5" w:history="1">
        <w:r w:rsidRPr="00C56F13">
          <w:rPr>
            <w:rStyle w:val="Hyperlink"/>
            <w:rFonts w:cstheme="minorHAnsi"/>
            <w:sz w:val="24"/>
            <w:szCs w:val="24"/>
          </w:rPr>
          <w:t>Student Learning Standards</w:t>
        </w:r>
      </w:hyperlink>
      <w:r w:rsidRPr="00C56F13">
        <w:rPr>
          <w:rFonts w:cstheme="minorHAnsi"/>
          <w:color w:val="000000" w:themeColor="text1"/>
          <w:sz w:val="24"/>
          <w:szCs w:val="24"/>
        </w:rPr>
        <w:t xml:space="preserve">, </w:t>
      </w:r>
      <w:hyperlink r:id="rId6" w:history="1">
        <w:r w:rsidRPr="00C56F13">
          <w:rPr>
            <w:rStyle w:val="Hyperlink"/>
            <w:rFonts w:cstheme="minorHAnsi"/>
            <w:sz w:val="24"/>
            <w:szCs w:val="24"/>
          </w:rPr>
          <w:t>Instructional Units</w:t>
        </w:r>
      </w:hyperlink>
      <w:r w:rsidRPr="00C56F13">
        <w:rPr>
          <w:rFonts w:cstheme="minorHAnsi"/>
          <w:color w:val="000000" w:themeColor="text1"/>
          <w:sz w:val="24"/>
          <w:szCs w:val="24"/>
        </w:rPr>
        <w:t xml:space="preserve">, and/or </w:t>
      </w:r>
      <w:hyperlink r:id="rId7" w:history="1">
        <w:r w:rsidRPr="00C56F13">
          <w:rPr>
            <w:rStyle w:val="Hyperlink"/>
            <w:rFonts w:cstheme="minorHAnsi"/>
            <w:sz w:val="24"/>
            <w:szCs w:val="24"/>
          </w:rPr>
          <w:t>Prerequisite Concepts and Skills</w:t>
        </w:r>
      </w:hyperlink>
      <w:r w:rsidRPr="00C56F13">
        <w:rPr>
          <w:rFonts w:cstheme="minorHAnsi"/>
          <w:color w:val="000000" w:themeColor="text1"/>
          <w:sz w:val="24"/>
          <w:szCs w:val="24"/>
        </w:rPr>
        <w:t>.</w:t>
      </w:r>
    </w:p>
    <w:p w14:paraId="446FCAAF" w14:textId="66001DA9" w:rsidR="00732307" w:rsidRPr="00572CCF" w:rsidRDefault="001D23CF" w:rsidP="00572CCF">
      <w:pPr>
        <w:spacing w:afterLines="240" w:after="576" w:line="360" w:lineRule="auto"/>
        <w:rPr>
          <w:rFonts w:cstheme="minorHAnsi"/>
          <w:color w:val="000000" w:themeColor="text1"/>
          <w:sz w:val="24"/>
          <w:szCs w:val="24"/>
        </w:rPr>
      </w:pPr>
      <w:r w:rsidRPr="00FF4191">
        <w:rPr>
          <w:rFonts w:cstheme="minorHAnsi"/>
          <w:b/>
          <w:bCs/>
          <w:color w:val="000000" w:themeColor="text1"/>
          <w:sz w:val="24"/>
          <w:szCs w:val="24"/>
        </w:rPr>
        <w:t>Why</w:t>
      </w:r>
      <w:r w:rsidRPr="00C56F13">
        <w:rPr>
          <w:rFonts w:cstheme="minorHAnsi"/>
          <w:color w:val="000000" w:themeColor="text1"/>
          <w:sz w:val="24"/>
          <w:szCs w:val="24"/>
        </w:rPr>
        <w:t xml:space="preserve"> – Families should understand why students are learning key concepts and their connection to the “real</w:t>
      </w:r>
      <w:r w:rsidR="00732307" w:rsidRPr="00C56F13">
        <w:rPr>
          <w:rFonts w:cstheme="minorHAnsi"/>
          <w:color w:val="000000" w:themeColor="text1"/>
          <w:sz w:val="24"/>
          <w:szCs w:val="24"/>
        </w:rPr>
        <w:t xml:space="preserve"> </w:t>
      </w:r>
      <w:r w:rsidRPr="00C56F13">
        <w:rPr>
          <w:rFonts w:cstheme="minorHAnsi"/>
          <w:color w:val="000000" w:themeColor="text1"/>
          <w:sz w:val="24"/>
          <w:szCs w:val="24"/>
        </w:rPr>
        <w:t>world.”</w:t>
      </w:r>
    </w:p>
    <w:p w14:paraId="3DD782E3" w14:textId="74947744" w:rsidR="00732307" w:rsidRPr="00572CCF" w:rsidRDefault="001D23CF" w:rsidP="00572CCF">
      <w:pPr>
        <w:spacing w:afterLines="240" w:after="576" w:line="360" w:lineRule="auto"/>
        <w:rPr>
          <w:rFonts w:cstheme="minorHAnsi"/>
          <w:color w:val="000000" w:themeColor="text1"/>
          <w:sz w:val="24"/>
          <w:szCs w:val="24"/>
        </w:rPr>
      </w:pPr>
      <w:r w:rsidRPr="00FF4191">
        <w:rPr>
          <w:rFonts w:cstheme="minorHAnsi"/>
          <w:b/>
          <w:bCs/>
          <w:color w:val="000000" w:themeColor="text1"/>
          <w:sz w:val="24"/>
          <w:szCs w:val="24"/>
        </w:rPr>
        <w:lastRenderedPageBreak/>
        <w:t>How</w:t>
      </w:r>
      <w:r w:rsidRPr="00C56F13">
        <w:rPr>
          <w:rFonts w:cstheme="minorHAnsi"/>
          <w:color w:val="000000" w:themeColor="text1"/>
          <w:sz w:val="24"/>
          <w:szCs w:val="24"/>
        </w:rPr>
        <w:t xml:space="preserve"> – Modified instructional </w:t>
      </w:r>
      <w:r w:rsidRPr="00C56F13">
        <w:rPr>
          <w:rFonts w:cstheme="minorHAnsi"/>
          <w:i/>
          <w:iCs/>
          <w:color w:val="000000" w:themeColor="text1"/>
          <w:sz w:val="24"/>
          <w:szCs w:val="24"/>
        </w:rPr>
        <w:t xml:space="preserve">support </w:t>
      </w:r>
      <w:r w:rsidRPr="00C56F13">
        <w:rPr>
          <w:rFonts w:cstheme="minorHAnsi"/>
          <w:color w:val="000000" w:themeColor="text1"/>
          <w:sz w:val="24"/>
          <w:szCs w:val="24"/>
        </w:rPr>
        <w:t>strategies can reinforce instruction and outline how families can help</w:t>
      </w:r>
      <w:r w:rsidR="00732307" w:rsidRPr="00C56F13">
        <w:rPr>
          <w:rFonts w:cstheme="minorHAnsi"/>
          <w:color w:val="000000" w:themeColor="text1"/>
          <w:sz w:val="24"/>
          <w:szCs w:val="24"/>
        </w:rPr>
        <w:t xml:space="preserve"> </w:t>
      </w:r>
      <w:r w:rsidRPr="00C56F13">
        <w:rPr>
          <w:rFonts w:cstheme="minorHAnsi"/>
          <w:color w:val="000000" w:themeColor="text1"/>
          <w:sz w:val="24"/>
          <w:szCs w:val="24"/>
        </w:rPr>
        <w:t>their child learn outside of school.</w:t>
      </w:r>
    </w:p>
    <w:p w14:paraId="29DCEAF3" w14:textId="47B5A138" w:rsidR="00660363" w:rsidRPr="00660363" w:rsidRDefault="001D23CF" w:rsidP="00572CCF">
      <w:pPr>
        <w:spacing w:afterLines="240" w:after="576" w:line="360" w:lineRule="auto"/>
        <w:rPr>
          <w:rFonts w:cstheme="minorHAnsi"/>
          <w:color w:val="000000" w:themeColor="text1"/>
          <w:sz w:val="24"/>
          <w:szCs w:val="24"/>
        </w:rPr>
      </w:pPr>
      <w:r w:rsidRPr="00FF4191">
        <w:rPr>
          <w:rFonts w:cstheme="minorHAnsi"/>
          <w:b/>
          <w:bCs/>
          <w:color w:val="000000" w:themeColor="text1"/>
          <w:sz w:val="24"/>
          <w:szCs w:val="24"/>
        </w:rPr>
        <w:t>Show</w:t>
      </w:r>
      <w:r w:rsidRPr="00C56F13">
        <w:rPr>
          <w:rFonts w:cstheme="minorHAnsi"/>
          <w:color w:val="000000" w:themeColor="text1"/>
          <w:sz w:val="24"/>
          <w:szCs w:val="24"/>
        </w:rPr>
        <w:t xml:space="preserve"> – Using “Look-Fors,” families can observe and monitor learning behaviors that the student is likely to</w:t>
      </w:r>
      <w:r w:rsidR="00732307" w:rsidRPr="00C56F13">
        <w:rPr>
          <w:rFonts w:cstheme="minorHAnsi"/>
          <w:color w:val="000000" w:themeColor="text1"/>
          <w:sz w:val="24"/>
          <w:szCs w:val="24"/>
        </w:rPr>
        <w:t xml:space="preserve"> </w:t>
      </w:r>
      <w:r w:rsidRPr="00C56F13">
        <w:rPr>
          <w:rFonts w:cstheme="minorHAnsi"/>
          <w:color w:val="000000" w:themeColor="text1"/>
          <w:sz w:val="24"/>
          <w:szCs w:val="24"/>
        </w:rPr>
        <w:t>show while learning new concepts.</w:t>
      </w:r>
    </w:p>
    <w:p w14:paraId="597E00AF" w14:textId="393D62D3" w:rsidR="00732307" w:rsidRPr="001D23CF" w:rsidRDefault="001D23CF" w:rsidP="00572CCF">
      <w:pPr>
        <w:spacing w:afterLines="240" w:after="576" w:line="360" w:lineRule="auto"/>
        <w:rPr>
          <w:rFonts w:cstheme="minorHAnsi"/>
          <w:color w:val="000000" w:themeColor="text1"/>
          <w:sz w:val="24"/>
          <w:szCs w:val="24"/>
        </w:rPr>
      </w:pPr>
      <w:r w:rsidRPr="00FF4191">
        <w:rPr>
          <w:rFonts w:cstheme="minorHAnsi"/>
          <w:b/>
          <w:bCs/>
          <w:color w:val="000000" w:themeColor="text1"/>
          <w:sz w:val="24"/>
          <w:szCs w:val="24"/>
        </w:rPr>
        <w:t>Know</w:t>
      </w:r>
      <w:r w:rsidRPr="00C56F13">
        <w:rPr>
          <w:rFonts w:cstheme="minorHAnsi"/>
          <w:color w:val="000000" w:themeColor="text1"/>
          <w:sz w:val="24"/>
          <w:szCs w:val="24"/>
        </w:rPr>
        <w:t xml:space="preserve"> - Communicating as “Learning Partners” respects families and allows them to provide their observations</w:t>
      </w:r>
      <w:r w:rsidR="00732307" w:rsidRPr="00C56F13">
        <w:rPr>
          <w:rFonts w:cstheme="minorHAnsi"/>
          <w:color w:val="000000" w:themeColor="text1"/>
          <w:sz w:val="24"/>
          <w:szCs w:val="24"/>
        </w:rPr>
        <w:t xml:space="preserve"> </w:t>
      </w:r>
      <w:r w:rsidRPr="00C56F13">
        <w:rPr>
          <w:rFonts w:cstheme="minorHAnsi"/>
          <w:color w:val="000000" w:themeColor="text1"/>
          <w:sz w:val="24"/>
          <w:szCs w:val="24"/>
        </w:rPr>
        <w:t>and feedback so teachers know if the student is learning the concept and how it can inform future instruction.</w:t>
      </w:r>
    </w:p>
    <w:p w14:paraId="2E980CB6" w14:textId="61324405" w:rsidR="00732307" w:rsidRPr="00572CCF" w:rsidRDefault="001D23CF" w:rsidP="00572CCF">
      <w:pPr>
        <w:spacing w:afterLines="240" w:after="576" w:line="360" w:lineRule="auto"/>
        <w:rPr>
          <w:rFonts w:cstheme="minorHAnsi"/>
          <w:color w:val="000000" w:themeColor="text1"/>
          <w:sz w:val="24"/>
          <w:szCs w:val="24"/>
        </w:rPr>
      </w:pPr>
      <w:r w:rsidRPr="001D23CF">
        <w:rPr>
          <w:rFonts w:cstheme="minorHAnsi"/>
          <w:color w:val="000000" w:themeColor="text1"/>
          <w:sz w:val="24"/>
          <w:szCs w:val="24"/>
        </w:rPr>
        <w:t>Your child is a star! This “Family-5” communication is built on the five points of that star and it outlines</w:t>
      </w:r>
      <w:r w:rsidR="00732307">
        <w:rPr>
          <w:rFonts w:cstheme="minorHAnsi"/>
          <w:color w:val="000000" w:themeColor="text1"/>
          <w:sz w:val="24"/>
          <w:szCs w:val="24"/>
        </w:rPr>
        <w:t xml:space="preserve"> </w:t>
      </w:r>
      <w:r w:rsidRPr="001D23CF">
        <w:rPr>
          <w:rFonts w:cstheme="minorHAnsi"/>
          <w:color w:val="000000" w:themeColor="text1"/>
          <w:sz w:val="24"/>
          <w:szCs w:val="24"/>
        </w:rPr>
        <w:t>the main things your child is learning now. The five points below contain information that helps families know about</w:t>
      </w:r>
      <w:r w:rsidR="00732307">
        <w:rPr>
          <w:rFonts w:cstheme="minorHAnsi"/>
          <w:color w:val="000000" w:themeColor="text1"/>
          <w:sz w:val="24"/>
          <w:szCs w:val="24"/>
        </w:rPr>
        <w:t xml:space="preserve"> </w:t>
      </w:r>
      <w:r w:rsidRPr="001D23CF">
        <w:rPr>
          <w:rFonts w:cstheme="minorHAnsi"/>
          <w:color w:val="000000" w:themeColor="text1"/>
          <w:sz w:val="24"/>
          <w:szCs w:val="24"/>
        </w:rPr>
        <w:t>their child’s learning  “</w:t>
      </w:r>
      <w:r w:rsidRPr="001D23CF">
        <w:rPr>
          <w:rFonts w:cstheme="minorHAnsi"/>
          <w:i/>
          <w:iCs/>
          <w:color w:val="000000" w:themeColor="text1"/>
          <w:sz w:val="24"/>
          <w:szCs w:val="24"/>
        </w:rPr>
        <w:t>what</w:t>
      </w:r>
      <w:r w:rsidRPr="001D23CF">
        <w:rPr>
          <w:rFonts w:cstheme="minorHAnsi"/>
          <w:color w:val="000000" w:themeColor="text1"/>
          <w:sz w:val="24"/>
          <w:szCs w:val="24"/>
        </w:rPr>
        <w:t xml:space="preserve">, </w:t>
      </w:r>
      <w:r w:rsidRPr="001D23CF">
        <w:rPr>
          <w:rFonts w:cstheme="minorHAnsi"/>
          <w:i/>
          <w:iCs/>
          <w:color w:val="000000" w:themeColor="text1"/>
          <w:sz w:val="24"/>
          <w:szCs w:val="24"/>
        </w:rPr>
        <w:t>why</w:t>
      </w:r>
      <w:r w:rsidRPr="001D23CF">
        <w:rPr>
          <w:rFonts w:cstheme="minorHAnsi"/>
          <w:color w:val="000000" w:themeColor="text1"/>
          <w:sz w:val="24"/>
          <w:szCs w:val="24"/>
        </w:rPr>
        <w:t xml:space="preserve">, </w:t>
      </w:r>
      <w:r w:rsidRPr="001D23CF">
        <w:rPr>
          <w:rFonts w:cstheme="minorHAnsi"/>
          <w:i/>
          <w:iCs/>
          <w:color w:val="000000" w:themeColor="text1"/>
          <w:sz w:val="24"/>
          <w:szCs w:val="24"/>
        </w:rPr>
        <w:t>how</w:t>
      </w:r>
      <w:r w:rsidRPr="001D23CF">
        <w:rPr>
          <w:rFonts w:cstheme="minorHAnsi"/>
          <w:color w:val="000000" w:themeColor="text1"/>
          <w:sz w:val="24"/>
          <w:szCs w:val="24"/>
        </w:rPr>
        <w:t xml:space="preserve">, </w:t>
      </w:r>
      <w:r w:rsidRPr="001D23CF">
        <w:rPr>
          <w:rFonts w:cstheme="minorHAnsi"/>
          <w:i/>
          <w:iCs/>
          <w:color w:val="000000" w:themeColor="text1"/>
          <w:sz w:val="24"/>
          <w:szCs w:val="24"/>
        </w:rPr>
        <w:t>show</w:t>
      </w:r>
      <w:r w:rsidRPr="001D23CF">
        <w:rPr>
          <w:rFonts w:cstheme="minorHAnsi"/>
          <w:color w:val="000000" w:themeColor="text1"/>
          <w:sz w:val="24"/>
          <w:szCs w:val="24"/>
        </w:rPr>
        <w:t xml:space="preserve">, and </w:t>
      </w:r>
      <w:r w:rsidRPr="001D23CF">
        <w:rPr>
          <w:rFonts w:cstheme="minorHAnsi"/>
          <w:i/>
          <w:iCs/>
          <w:color w:val="000000" w:themeColor="text1"/>
          <w:sz w:val="24"/>
          <w:szCs w:val="24"/>
        </w:rPr>
        <w:t>know</w:t>
      </w:r>
      <w:r w:rsidRPr="001D23CF">
        <w:rPr>
          <w:rFonts w:cstheme="minorHAnsi"/>
          <w:color w:val="000000" w:themeColor="text1"/>
          <w:sz w:val="24"/>
          <w:szCs w:val="24"/>
        </w:rPr>
        <w:t>.” On a regular basis, this information is meant to be shared</w:t>
      </w:r>
      <w:r w:rsidR="00732307">
        <w:rPr>
          <w:rFonts w:cstheme="minorHAnsi"/>
          <w:color w:val="000000" w:themeColor="text1"/>
          <w:sz w:val="24"/>
          <w:szCs w:val="24"/>
        </w:rPr>
        <w:t xml:space="preserve"> </w:t>
      </w:r>
      <w:r w:rsidRPr="001D23CF">
        <w:rPr>
          <w:rFonts w:cstheme="minorHAnsi"/>
          <w:color w:val="000000" w:themeColor="text1"/>
          <w:sz w:val="24"/>
          <w:szCs w:val="24"/>
        </w:rPr>
        <w:t>from school to home and back again. Two-way communication about student learning is a great way to build a</w:t>
      </w:r>
      <w:r w:rsidR="00732307">
        <w:rPr>
          <w:rFonts w:cstheme="minorHAnsi"/>
          <w:color w:val="000000" w:themeColor="text1"/>
          <w:sz w:val="24"/>
          <w:szCs w:val="24"/>
        </w:rPr>
        <w:t xml:space="preserve"> </w:t>
      </w:r>
      <w:r w:rsidRPr="001D23CF">
        <w:rPr>
          <w:rFonts w:cstheme="minorHAnsi"/>
          <w:i/>
          <w:iCs/>
          <w:color w:val="000000" w:themeColor="text1"/>
          <w:sz w:val="24"/>
          <w:szCs w:val="24"/>
        </w:rPr>
        <w:t xml:space="preserve">“Learning Partnership” </w:t>
      </w:r>
      <w:r w:rsidRPr="001D23CF">
        <w:rPr>
          <w:rFonts w:cstheme="minorHAnsi"/>
          <w:color w:val="000000" w:themeColor="text1"/>
          <w:sz w:val="24"/>
          <w:szCs w:val="24"/>
        </w:rPr>
        <w:t>that will help your child succeed.</w:t>
      </w:r>
    </w:p>
    <w:p w14:paraId="1AA9F56F" w14:textId="08BA5DF6" w:rsidR="00732307" w:rsidRDefault="001D23CF" w:rsidP="00572CCF">
      <w:pPr>
        <w:spacing w:afterLines="240" w:after="576" w:line="360" w:lineRule="auto"/>
        <w:rPr>
          <w:rFonts w:cstheme="minorHAnsi"/>
          <w:color w:val="000000" w:themeColor="text1"/>
          <w:sz w:val="24"/>
          <w:szCs w:val="24"/>
        </w:rPr>
      </w:pPr>
      <w:r w:rsidRPr="001D23CF">
        <w:rPr>
          <w:rFonts w:cstheme="minorHAnsi"/>
          <w:i/>
          <w:iCs/>
          <w:color w:val="000000" w:themeColor="text1"/>
          <w:sz w:val="24"/>
          <w:szCs w:val="24"/>
        </w:rPr>
        <w:t xml:space="preserve">All </w:t>
      </w:r>
      <w:r w:rsidRPr="001D23CF">
        <w:rPr>
          <w:rFonts w:cstheme="minorHAnsi"/>
          <w:color w:val="000000" w:themeColor="text1"/>
          <w:sz w:val="24"/>
          <w:szCs w:val="24"/>
        </w:rPr>
        <w:t>families can enrich their child’s learning. Resources do not need to be fancy or expensive and parents do not need</w:t>
      </w:r>
      <w:r w:rsidR="00732307">
        <w:rPr>
          <w:rFonts w:cstheme="minorHAnsi"/>
          <w:color w:val="000000" w:themeColor="text1"/>
          <w:sz w:val="24"/>
          <w:szCs w:val="24"/>
        </w:rPr>
        <w:t xml:space="preserve"> </w:t>
      </w:r>
      <w:r w:rsidRPr="001D23CF">
        <w:rPr>
          <w:rFonts w:cstheme="minorHAnsi"/>
          <w:color w:val="000000" w:themeColor="text1"/>
          <w:sz w:val="24"/>
          <w:szCs w:val="24"/>
        </w:rPr>
        <w:t>to re-teach any lessons. The idea is for you to help your child use their new knowledge and skills in the “real world.”</w:t>
      </w:r>
    </w:p>
    <w:p w14:paraId="09DAA54C" w14:textId="56139E27" w:rsidR="00732307" w:rsidRPr="001D23CF" w:rsidRDefault="001D23CF" w:rsidP="00572CCF">
      <w:pPr>
        <w:spacing w:afterLines="240" w:after="576" w:line="360" w:lineRule="auto"/>
        <w:rPr>
          <w:rFonts w:cstheme="minorHAnsi"/>
          <w:color w:val="000000" w:themeColor="text1"/>
          <w:sz w:val="24"/>
          <w:szCs w:val="24"/>
        </w:rPr>
      </w:pPr>
      <w:r w:rsidRPr="001D23CF">
        <w:rPr>
          <w:rFonts w:cstheme="minorHAnsi"/>
          <w:color w:val="000000" w:themeColor="text1"/>
          <w:sz w:val="24"/>
          <w:szCs w:val="24"/>
        </w:rPr>
        <w:t>Support for your child’s learning includes something called “look-fors.” All families can use look-fors. Each lesson,</w:t>
      </w:r>
      <w:r w:rsidR="00732307">
        <w:rPr>
          <w:rFonts w:cstheme="minorHAnsi"/>
          <w:color w:val="000000" w:themeColor="text1"/>
          <w:sz w:val="24"/>
          <w:szCs w:val="24"/>
        </w:rPr>
        <w:t xml:space="preserve"> </w:t>
      </w:r>
      <w:r w:rsidRPr="001D23CF">
        <w:rPr>
          <w:rFonts w:cstheme="minorHAnsi"/>
          <w:color w:val="000000" w:themeColor="text1"/>
          <w:sz w:val="24"/>
          <w:szCs w:val="24"/>
        </w:rPr>
        <w:t>assignment, and project include behaviors that will indicate your child understands and is learning; that is what we</w:t>
      </w:r>
      <w:r w:rsidR="00732307">
        <w:rPr>
          <w:rFonts w:cstheme="minorHAnsi"/>
          <w:color w:val="000000" w:themeColor="text1"/>
          <w:sz w:val="24"/>
          <w:szCs w:val="24"/>
        </w:rPr>
        <w:t xml:space="preserve"> </w:t>
      </w:r>
      <w:r w:rsidRPr="001D23CF">
        <w:rPr>
          <w:rFonts w:cstheme="minorHAnsi"/>
          <w:i/>
          <w:iCs/>
          <w:color w:val="000000" w:themeColor="text1"/>
          <w:sz w:val="24"/>
          <w:szCs w:val="24"/>
        </w:rPr>
        <w:t>look for</w:t>
      </w:r>
      <w:r w:rsidRPr="001D23CF">
        <w:rPr>
          <w:rFonts w:cstheme="minorHAnsi"/>
          <w:color w:val="000000" w:themeColor="text1"/>
          <w:sz w:val="24"/>
          <w:szCs w:val="24"/>
        </w:rPr>
        <w:t>. Look-fors are like mile markers on the</w:t>
      </w:r>
      <w:r w:rsidR="00732307">
        <w:rPr>
          <w:rFonts w:cstheme="minorHAnsi"/>
          <w:color w:val="000000" w:themeColor="text1"/>
          <w:sz w:val="24"/>
          <w:szCs w:val="24"/>
        </w:rPr>
        <w:t xml:space="preserve"> </w:t>
      </w:r>
      <w:r w:rsidRPr="001D23CF">
        <w:rPr>
          <w:rFonts w:cstheme="minorHAnsi"/>
          <w:color w:val="000000" w:themeColor="text1"/>
          <w:sz w:val="24"/>
          <w:szCs w:val="24"/>
        </w:rPr>
        <w:t>journey to student achievement. The outcome of look-fors is a way for</w:t>
      </w:r>
      <w:r w:rsidR="00732307">
        <w:rPr>
          <w:rFonts w:cstheme="minorHAnsi"/>
          <w:color w:val="000000" w:themeColor="text1"/>
          <w:sz w:val="24"/>
          <w:szCs w:val="24"/>
        </w:rPr>
        <w:t xml:space="preserve"> </w:t>
      </w:r>
      <w:r w:rsidRPr="001D23CF">
        <w:rPr>
          <w:rFonts w:cstheme="minorHAnsi"/>
          <w:color w:val="000000" w:themeColor="text1"/>
          <w:sz w:val="24"/>
          <w:szCs w:val="24"/>
        </w:rPr>
        <w:t>us to know if your child is ready to move on, or if we should provide support in other ways. When teachers share</w:t>
      </w:r>
      <w:r w:rsidR="00732307">
        <w:rPr>
          <w:rFonts w:cstheme="minorHAnsi"/>
          <w:color w:val="000000" w:themeColor="text1"/>
          <w:sz w:val="24"/>
          <w:szCs w:val="24"/>
        </w:rPr>
        <w:t xml:space="preserve"> </w:t>
      </w:r>
      <w:r w:rsidRPr="001D23CF">
        <w:rPr>
          <w:rFonts w:cstheme="minorHAnsi"/>
          <w:color w:val="000000" w:themeColor="text1"/>
          <w:sz w:val="24"/>
          <w:szCs w:val="24"/>
        </w:rPr>
        <w:t>look</w:t>
      </w:r>
      <w:r w:rsidR="00612546">
        <w:rPr>
          <w:rFonts w:cstheme="minorHAnsi"/>
          <w:color w:val="000000" w:themeColor="text1"/>
          <w:sz w:val="24"/>
          <w:szCs w:val="24"/>
        </w:rPr>
        <w:t>-</w:t>
      </w:r>
      <w:r w:rsidRPr="001D23CF">
        <w:rPr>
          <w:rFonts w:cstheme="minorHAnsi"/>
          <w:color w:val="000000" w:themeColor="text1"/>
          <w:sz w:val="24"/>
          <w:szCs w:val="24"/>
        </w:rPr>
        <w:t>fors</w:t>
      </w:r>
      <w:r w:rsidR="00732307">
        <w:rPr>
          <w:rFonts w:cstheme="minorHAnsi"/>
          <w:color w:val="000000" w:themeColor="text1"/>
          <w:sz w:val="24"/>
          <w:szCs w:val="24"/>
        </w:rPr>
        <w:t xml:space="preserve"> </w:t>
      </w:r>
      <w:r w:rsidRPr="001D23CF">
        <w:rPr>
          <w:rFonts w:cstheme="minorHAnsi"/>
          <w:color w:val="000000" w:themeColor="text1"/>
          <w:sz w:val="24"/>
          <w:szCs w:val="24"/>
        </w:rPr>
        <w:t>linked to student assignments you can look for those learning behaviors and share your observations with the</w:t>
      </w:r>
      <w:r w:rsidR="00732307">
        <w:rPr>
          <w:rFonts w:cstheme="minorHAnsi"/>
          <w:color w:val="000000" w:themeColor="text1"/>
          <w:sz w:val="24"/>
          <w:szCs w:val="24"/>
        </w:rPr>
        <w:t xml:space="preserve"> </w:t>
      </w:r>
      <w:r w:rsidRPr="001D23CF">
        <w:rPr>
          <w:rFonts w:cstheme="minorHAnsi"/>
          <w:color w:val="000000" w:themeColor="text1"/>
          <w:sz w:val="24"/>
          <w:szCs w:val="24"/>
        </w:rPr>
        <w:t>teacher. When your child uses new knowledge and skills or struggles to apply that knowledge and skill outside of the</w:t>
      </w:r>
      <w:r w:rsidR="00732307">
        <w:rPr>
          <w:rFonts w:cstheme="minorHAnsi"/>
          <w:color w:val="000000" w:themeColor="text1"/>
          <w:sz w:val="24"/>
          <w:szCs w:val="24"/>
        </w:rPr>
        <w:t xml:space="preserve"> </w:t>
      </w:r>
      <w:r w:rsidRPr="001D23CF">
        <w:rPr>
          <w:rFonts w:cstheme="minorHAnsi"/>
          <w:color w:val="000000" w:themeColor="text1"/>
          <w:sz w:val="24"/>
          <w:szCs w:val="24"/>
        </w:rPr>
        <w:t>classroom, your feedback helps teachers as they instruct and support your child.</w:t>
      </w:r>
    </w:p>
    <w:p w14:paraId="142D4713" w14:textId="18A9B127" w:rsidR="00732307" w:rsidRDefault="001D23CF" w:rsidP="00572CCF">
      <w:pPr>
        <w:spacing w:afterLines="240" w:after="576" w:line="360" w:lineRule="auto"/>
        <w:rPr>
          <w:rFonts w:cstheme="minorHAnsi"/>
          <w:color w:val="000000" w:themeColor="text1"/>
          <w:sz w:val="24"/>
          <w:szCs w:val="24"/>
        </w:rPr>
      </w:pPr>
      <w:r w:rsidRPr="001D23CF">
        <w:rPr>
          <w:rFonts w:cstheme="minorHAnsi"/>
          <w:color w:val="000000" w:themeColor="text1"/>
          <w:sz w:val="24"/>
          <w:szCs w:val="24"/>
        </w:rPr>
        <w:t>You know your child best, including what excites your child about learning! Classroom teaching and learning regularly</w:t>
      </w:r>
      <w:r w:rsidR="00732307">
        <w:rPr>
          <w:rFonts w:cstheme="minorHAnsi"/>
          <w:color w:val="000000" w:themeColor="text1"/>
          <w:sz w:val="24"/>
          <w:szCs w:val="24"/>
        </w:rPr>
        <w:t xml:space="preserve"> </w:t>
      </w:r>
      <w:r w:rsidR="00612546">
        <w:rPr>
          <w:rFonts w:cstheme="minorHAnsi"/>
          <w:color w:val="000000" w:themeColor="text1"/>
          <w:sz w:val="24"/>
          <w:szCs w:val="24"/>
        </w:rPr>
        <w:t>change</w:t>
      </w:r>
      <w:r w:rsidRPr="001D23CF">
        <w:rPr>
          <w:rFonts w:cstheme="minorHAnsi"/>
          <w:color w:val="000000" w:themeColor="text1"/>
          <w:sz w:val="24"/>
          <w:szCs w:val="24"/>
        </w:rPr>
        <w:t xml:space="preserve"> and when this document is used as two-way communication between home and school, children learn more!</w:t>
      </w:r>
    </w:p>
    <w:p w14:paraId="7DF984F7" w14:textId="1D33ABD7" w:rsidR="00732307" w:rsidRDefault="001D23CF" w:rsidP="00572CCF">
      <w:pPr>
        <w:spacing w:afterLines="240" w:after="576" w:line="360" w:lineRule="auto"/>
        <w:rPr>
          <w:rFonts w:cstheme="minorHAnsi"/>
          <w:color w:val="000000" w:themeColor="text1"/>
          <w:sz w:val="24"/>
          <w:szCs w:val="24"/>
        </w:rPr>
      </w:pPr>
      <w:r w:rsidRPr="001D23CF">
        <w:rPr>
          <w:rFonts w:cstheme="minorHAnsi"/>
          <w:color w:val="000000" w:themeColor="text1"/>
          <w:sz w:val="24"/>
          <w:szCs w:val="24"/>
        </w:rPr>
        <w:lastRenderedPageBreak/>
        <w:t xml:space="preserve">Here is some information about the </w:t>
      </w:r>
      <w:r w:rsidRPr="001D23CF">
        <w:rPr>
          <w:rFonts w:cstheme="minorHAnsi"/>
          <w:i/>
          <w:iCs/>
          <w:color w:val="000000" w:themeColor="text1"/>
          <w:sz w:val="24"/>
          <w:szCs w:val="24"/>
        </w:rPr>
        <w:t>“what, why, how, show, and know</w:t>
      </w:r>
      <w:r w:rsidRPr="001D23CF">
        <w:rPr>
          <w:rFonts w:cstheme="minorHAnsi"/>
          <w:color w:val="000000" w:themeColor="text1"/>
          <w:sz w:val="24"/>
          <w:szCs w:val="24"/>
        </w:rPr>
        <w:t>” of your child’s learning right now.</w:t>
      </w:r>
    </w:p>
    <w:p w14:paraId="382E83FF" w14:textId="280C6132" w:rsidR="001D23CF" w:rsidRPr="00612546" w:rsidRDefault="001D23CF" w:rsidP="00572CCF">
      <w:pPr>
        <w:spacing w:afterLines="240" w:after="576" w:line="360" w:lineRule="auto"/>
        <w:rPr>
          <w:sz w:val="24"/>
          <w:szCs w:val="24"/>
        </w:rPr>
      </w:pPr>
      <w:r w:rsidRPr="00612546">
        <w:rPr>
          <w:sz w:val="24"/>
          <w:szCs w:val="24"/>
        </w:rPr>
        <w:t>5 Points for families to support their child’s learning:</w:t>
      </w:r>
    </w:p>
    <w:p w14:paraId="03AEC310" w14:textId="010915F4" w:rsidR="00732307" w:rsidRDefault="001D23CF" w:rsidP="00572CCF">
      <w:pPr>
        <w:spacing w:afterLines="240" w:after="576" w:line="360" w:lineRule="auto"/>
        <w:rPr>
          <w:rFonts w:cstheme="minorHAnsi"/>
          <w:color w:val="000000" w:themeColor="text1"/>
          <w:sz w:val="24"/>
          <w:szCs w:val="24"/>
        </w:rPr>
      </w:pPr>
      <w:r w:rsidRPr="00874952">
        <w:rPr>
          <w:rFonts w:cstheme="minorHAnsi"/>
          <w:color w:val="000000" w:themeColor="text1"/>
          <w:sz w:val="24"/>
          <w:szCs w:val="24"/>
        </w:rPr>
        <w:t xml:space="preserve">What - This is what your child is learning. It aligns with </w:t>
      </w:r>
      <w:hyperlink r:id="rId8" w:history="1">
        <w:r w:rsidRPr="00D1725B">
          <w:rPr>
            <w:rStyle w:val="Hyperlink"/>
            <w:rFonts w:cstheme="minorHAnsi"/>
            <w:sz w:val="24"/>
            <w:szCs w:val="24"/>
          </w:rPr>
          <w:t>NJ Student Learning Standards</w:t>
        </w:r>
      </w:hyperlink>
      <w:r w:rsidRPr="00874952">
        <w:rPr>
          <w:rFonts w:cstheme="minorHAnsi"/>
          <w:color w:val="000000" w:themeColor="text1"/>
          <w:sz w:val="24"/>
          <w:szCs w:val="24"/>
        </w:rPr>
        <w:t>. (</w:t>
      </w:r>
      <w:hyperlink r:id="rId9" w:history="1">
        <w:r w:rsidRPr="00193751">
          <w:rPr>
            <w:rStyle w:val="Hyperlink"/>
            <w:rFonts w:cstheme="minorHAnsi"/>
            <w:sz w:val="24"/>
            <w:szCs w:val="24"/>
          </w:rPr>
          <w:t>You can find more about it here</w:t>
        </w:r>
      </w:hyperlink>
      <w:r w:rsidRPr="00874952">
        <w:rPr>
          <w:rFonts w:cstheme="minorHAnsi"/>
          <w:color w:val="000000" w:themeColor="text1"/>
          <w:sz w:val="24"/>
          <w:szCs w:val="24"/>
        </w:rPr>
        <w:t>.)</w:t>
      </w:r>
    </w:p>
    <w:p w14:paraId="1236528D" w14:textId="30454C47" w:rsidR="00732307" w:rsidRDefault="001D23CF" w:rsidP="00572CCF">
      <w:pPr>
        <w:spacing w:afterLines="240" w:after="576" w:line="360" w:lineRule="auto"/>
        <w:rPr>
          <w:rFonts w:cstheme="minorHAnsi"/>
          <w:color w:val="000000" w:themeColor="text1"/>
          <w:sz w:val="24"/>
          <w:szCs w:val="24"/>
        </w:rPr>
      </w:pPr>
      <w:r w:rsidRPr="00874952">
        <w:rPr>
          <w:rFonts w:cstheme="minorHAnsi"/>
          <w:color w:val="000000" w:themeColor="text1"/>
          <w:sz w:val="24"/>
          <w:szCs w:val="24"/>
        </w:rPr>
        <w:t xml:space="preserve">Why - </w:t>
      </w:r>
      <w:proofErr w:type="gramStart"/>
      <w:r w:rsidRPr="00874952">
        <w:rPr>
          <w:rFonts w:cstheme="minorHAnsi"/>
          <w:color w:val="000000" w:themeColor="text1"/>
          <w:sz w:val="24"/>
          <w:szCs w:val="24"/>
        </w:rPr>
        <w:t>This is why</w:t>
      </w:r>
      <w:proofErr w:type="gramEnd"/>
      <w:r w:rsidRPr="00874952">
        <w:rPr>
          <w:rFonts w:cstheme="minorHAnsi"/>
          <w:color w:val="000000" w:themeColor="text1"/>
          <w:sz w:val="24"/>
          <w:szCs w:val="24"/>
        </w:rPr>
        <w:t xml:space="preserve"> your child is learning it and how it connects to the “real world.”</w:t>
      </w:r>
    </w:p>
    <w:p w14:paraId="146FC44B" w14:textId="7A6F3F0E" w:rsidR="00732307" w:rsidRDefault="001D23CF" w:rsidP="00572CCF">
      <w:pPr>
        <w:spacing w:afterLines="240" w:after="576" w:line="360" w:lineRule="auto"/>
        <w:rPr>
          <w:rFonts w:cstheme="minorHAnsi"/>
          <w:color w:val="000000" w:themeColor="text1"/>
          <w:sz w:val="24"/>
          <w:szCs w:val="24"/>
        </w:rPr>
      </w:pPr>
      <w:r w:rsidRPr="00874952">
        <w:rPr>
          <w:rFonts w:cstheme="minorHAnsi"/>
          <w:color w:val="000000" w:themeColor="text1"/>
          <w:sz w:val="24"/>
          <w:szCs w:val="24"/>
        </w:rPr>
        <w:t>How - This is how you can help your child learn it outside of school.</w:t>
      </w:r>
    </w:p>
    <w:p w14:paraId="4C6B3951" w14:textId="359F075C" w:rsidR="00732307" w:rsidRDefault="001D23CF" w:rsidP="00572CCF">
      <w:pPr>
        <w:spacing w:afterLines="240" w:after="576" w:line="360" w:lineRule="auto"/>
        <w:rPr>
          <w:rFonts w:cstheme="minorHAnsi"/>
          <w:color w:val="000000" w:themeColor="text1"/>
          <w:sz w:val="24"/>
          <w:szCs w:val="24"/>
        </w:rPr>
      </w:pPr>
      <w:r w:rsidRPr="00874952">
        <w:rPr>
          <w:rFonts w:cstheme="minorHAnsi"/>
          <w:color w:val="000000" w:themeColor="text1"/>
          <w:sz w:val="24"/>
          <w:szCs w:val="24"/>
        </w:rPr>
        <w:t>Show - These are some “Look-Fors” or behaviors your child is likely to show while he or she learns the new concept.</w:t>
      </w:r>
    </w:p>
    <w:p w14:paraId="5B1CF3EE" w14:textId="6727AFB2" w:rsidR="00732307" w:rsidRPr="00572CCF" w:rsidRDefault="001D23CF" w:rsidP="00572CCF">
      <w:pPr>
        <w:spacing w:afterLines="240" w:after="576" w:line="360" w:lineRule="auto"/>
        <w:rPr>
          <w:rFonts w:cstheme="minorHAnsi"/>
          <w:color w:val="000000" w:themeColor="text1"/>
          <w:sz w:val="24"/>
          <w:szCs w:val="24"/>
        </w:rPr>
      </w:pPr>
      <w:r w:rsidRPr="00874952">
        <w:rPr>
          <w:rFonts w:cstheme="minorHAnsi"/>
          <w:color w:val="000000" w:themeColor="text1"/>
          <w:sz w:val="24"/>
          <w:szCs w:val="24"/>
        </w:rPr>
        <w:t xml:space="preserve">Know – Communicating as “Learning Partners” allows us to know if your child is learning </w:t>
      </w:r>
      <w:r w:rsidR="00612546">
        <w:rPr>
          <w:rFonts w:cstheme="minorHAnsi"/>
          <w:color w:val="000000" w:themeColor="text1"/>
          <w:sz w:val="24"/>
          <w:szCs w:val="24"/>
        </w:rPr>
        <w:t>a</w:t>
      </w:r>
      <w:r w:rsidRPr="00874952">
        <w:rPr>
          <w:rFonts w:cstheme="minorHAnsi"/>
          <w:color w:val="000000" w:themeColor="text1"/>
          <w:sz w:val="24"/>
          <w:szCs w:val="24"/>
        </w:rPr>
        <w:t xml:space="preserve"> new concept.</w:t>
      </w:r>
    </w:p>
    <w:p w14:paraId="5586E1BA" w14:textId="78C75CCE" w:rsidR="00732307" w:rsidRDefault="001D23CF" w:rsidP="00572CCF">
      <w:pPr>
        <w:spacing w:afterLines="240" w:after="576" w:line="360" w:lineRule="auto"/>
        <w:rPr>
          <w:rFonts w:cstheme="minorHAnsi"/>
          <w:color w:val="000000" w:themeColor="text1"/>
          <w:sz w:val="24"/>
          <w:szCs w:val="24"/>
        </w:rPr>
      </w:pPr>
      <w:r w:rsidRPr="00874952">
        <w:rPr>
          <w:rFonts w:cstheme="minorHAnsi"/>
          <w:color w:val="000000" w:themeColor="text1"/>
          <w:sz w:val="24"/>
          <w:szCs w:val="24"/>
        </w:rPr>
        <w:t>As your child’s teacher, I hope you will share your observations and contact me if you have questions or want more ideas to support</w:t>
      </w:r>
      <w:r w:rsidR="00732307" w:rsidRPr="00874952">
        <w:rPr>
          <w:rFonts w:cstheme="minorHAnsi"/>
          <w:color w:val="000000" w:themeColor="text1"/>
          <w:sz w:val="24"/>
          <w:szCs w:val="24"/>
        </w:rPr>
        <w:t xml:space="preserve"> </w:t>
      </w:r>
      <w:r w:rsidRPr="00874952">
        <w:rPr>
          <w:rFonts w:cstheme="minorHAnsi"/>
          <w:color w:val="000000" w:themeColor="text1"/>
          <w:sz w:val="24"/>
          <w:szCs w:val="24"/>
        </w:rPr>
        <w:t xml:space="preserve">your child’s learning. This is my contact information: </w:t>
      </w:r>
    </w:p>
    <w:p w14:paraId="11CE8156" w14:textId="3564ABED" w:rsidR="00732307" w:rsidRPr="001D23CF" w:rsidRDefault="00732307" w:rsidP="00572CCF">
      <w:pPr>
        <w:spacing w:afterLines="240" w:after="576" w:line="360" w:lineRule="auto"/>
        <w:rPr>
          <w:rFonts w:cstheme="minorHAnsi"/>
          <w:color w:val="000000" w:themeColor="text1"/>
          <w:sz w:val="24"/>
          <w:szCs w:val="24"/>
        </w:rPr>
      </w:pPr>
      <w:bookmarkStart w:id="0" w:name="_Hlk122016490"/>
      <w:r w:rsidRPr="001D23CF">
        <w:rPr>
          <w:rFonts w:cstheme="minorHAnsi"/>
          <w:color w:val="000000" w:themeColor="text1"/>
          <w:sz w:val="24"/>
          <w:szCs w:val="24"/>
        </w:rPr>
        <w:t>This document was designed by staff at the New Jersey Department of Education, Division of Early Childhood Services, Office of Kindergarten to Third Grade Education.</w:t>
      </w:r>
      <w:r>
        <w:rPr>
          <w:rFonts w:cstheme="minorHAnsi"/>
          <w:color w:val="000000" w:themeColor="text1"/>
          <w:sz w:val="24"/>
          <w:szCs w:val="24"/>
        </w:rPr>
        <w:t xml:space="preserve"> </w:t>
      </w:r>
      <w:r w:rsidRPr="001D23CF">
        <w:rPr>
          <w:rFonts w:cstheme="minorHAnsi"/>
          <w:color w:val="000000" w:themeColor="text1"/>
          <w:sz w:val="24"/>
          <w:szCs w:val="24"/>
        </w:rPr>
        <w:t>It is part of a model for home</w:t>
      </w:r>
      <w:r w:rsidR="00A64BDF">
        <w:rPr>
          <w:rFonts w:cstheme="minorHAnsi"/>
          <w:color w:val="000000" w:themeColor="text1"/>
          <w:sz w:val="24"/>
          <w:szCs w:val="24"/>
        </w:rPr>
        <w:t xml:space="preserve"> and </w:t>
      </w:r>
      <w:r w:rsidRPr="001D23CF">
        <w:rPr>
          <w:rFonts w:cstheme="minorHAnsi"/>
          <w:color w:val="000000" w:themeColor="text1"/>
          <w:sz w:val="24"/>
          <w:szCs w:val="24"/>
        </w:rPr>
        <w:t>school partnerships that complements the state’s student learning standards. The Division of Early Childhood Services acknowledges the</w:t>
      </w:r>
      <w:r>
        <w:rPr>
          <w:rFonts w:cstheme="minorHAnsi"/>
          <w:color w:val="000000" w:themeColor="text1"/>
          <w:sz w:val="24"/>
          <w:szCs w:val="24"/>
        </w:rPr>
        <w:t xml:space="preserve"> </w:t>
      </w:r>
      <w:r w:rsidRPr="001D23CF">
        <w:rPr>
          <w:rFonts w:cstheme="minorHAnsi"/>
          <w:color w:val="000000" w:themeColor="text1"/>
          <w:sz w:val="24"/>
          <w:szCs w:val="24"/>
        </w:rPr>
        <w:t>term “parent” to indicate any adult who plays a legal and significant role in a student’s life. This includes parents, stepparents, parents’ partners, foster parents,</w:t>
      </w:r>
      <w:r>
        <w:rPr>
          <w:rFonts w:cstheme="minorHAnsi"/>
          <w:color w:val="000000" w:themeColor="text1"/>
          <w:sz w:val="24"/>
          <w:szCs w:val="24"/>
        </w:rPr>
        <w:t xml:space="preserve"> </w:t>
      </w:r>
      <w:r w:rsidRPr="001D23CF">
        <w:rPr>
          <w:rFonts w:cstheme="minorHAnsi"/>
          <w:color w:val="000000" w:themeColor="text1"/>
          <w:sz w:val="24"/>
          <w:szCs w:val="24"/>
        </w:rPr>
        <w:t xml:space="preserve">grandparents, aunts, uncles, extended family caretakers, and others who regularly contribute in important </w:t>
      </w:r>
      <w:r w:rsidR="00612546">
        <w:rPr>
          <w:rFonts w:cstheme="minorHAnsi"/>
          <w:color w:val="000000" w:themeColor="text1"/>
          <w:sz w:val="24"/>
          <w:szCs w:val="24"/>
        </w:rPr>
        <w:t>ways</w:t>
      </w:r>
      <w:r w:rsidRPr="001D23CF">
        <w:rPr>
          <w:rFonts w:cstheme="minorHAnsi"/>
          <w:color w:val="000000" w:themeColor="text1"/>
          <w:sz w:val="24"/>
          <w:szCs w:val="24"/>
        </w:rPr>
        <w:t xml:space="preserve"> to a child’s education and development. The term</w:t>
      </w:r>
      <w:r w:rsidR="00A64BDF">
        <w:rPr>
          <w:rFonts w:cstheme="minorHAnsi"/>
          <w:color w:val="000000" w:themeColor="text1"/>
          <w:sz w:val="24"/>
          <w:szCs w:val="24"/>
        </w:rPr>
        <w:t xml:space="preserve"> </w:t>
      </w:r>
      <w:r w:rsidRPr="001D23CF">
        <w:rPr>
          <w:rFonts w:cstheme="minorHAnsi"/>
          <w:color w:val="000000" w:themeColor="text1"/>
          <w:sz w:val="24"/>
          <w:szCs w:val="24"/>
        </w:rPr>
        <w:t>“Parent” may be used interchangeably with “family” or the phrase “parent and family” when referencing those who share responsibility for the well-being of a child.</w:t>
      </w:r>
      <w:bookmarkStart w:id="1" w:name="_GoBack"/>
      <w:bookmarkEnd w:id="0"/>
      <w:bookmarkEnd w:id="1"/>
    </w:p>
    <w:sectPr w:rsidR="00732307" w:rsidRPr="001D23CF" w:rsidSect="00572C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A510B"/>
    <w:multiLevelType w:val="hybridMultilevel"/>
    <w:tmpl w:val="91E6C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24DDC"/>
    <w:multiLevelType w:val="hybridMultilevel"/>
    <w:tmpl w:val="71542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9494B"/>
    <w:multiLevelType w:val="hybridMultilevel"/>
    <w:tmpl w:val="184EA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5507D6"/>
    <w:multiLevelType w:val="hybridMultilevel"/>
    <w:tmpl w:val="7876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CF"/>
    <w:rsid w:val="00135A74"/>
    <w:rsid w:val="00193751"/>
    <w:rsid w:val="001D23CF"/>
    <w:rsid w:val="00572CCF"/>
    <w:rsid w:val="00612546"/>
    <w:rsid w:val="00660363"/>
    <w:rsid w:val="00732307"/>
    <w:rsid w:val="008326B8"/>
    <w:rsid w:val="00874952"/>
    <w:rsid w:val="00A64BDF"/>
    <w:rsid w:val="00B7226D"/>
    <w:rsid w:val="00C56F13"/>
    <w:rsid w:val="00D1725B"/>
    <w:rsid w:val="00F047E8"/>
    <w:rsid w:val="00FF4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3AB16"/>
  <w15:chartTrackingRefBased/>
  <w15:docId w15:val="{B17E7F55-441B-426A-9483-22779DD8B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6F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307"/>
    <w:rPr>
      <w:color w:val="0563C1" w:themeColor="hyperlink"/>
      <w:u w:val="single"/>
    </w:rPr>
  </w:style>
  <w:style w:type="character" w:styleId="UnresolvedMention">
    <w:name w:val="Unresolved Mention"/>
    <w:basedOn w:val="DefaultParagraphFont"/>
    <w:uiPriority w:val="99"/>
    <w:semiHidden/>
    <w:unhideWhenUsed/>
    <w:rsid w:val="00732307"/>
    <w:rPr>
      <w:color w:val="605E5C"/>
      <w:shd w:val="clear" w:color="auto" w:fill="E1DFDD"/>
    </w:rPr>
  </w:style>
  <w:style w:type="character" w:customStyle="1" w:styleId="Heading1Char">
    <w:name w:val="Heading 1 Char"/>
    <w:basedOn w:val="DefaultParagraphFont"/>
    <w:link w:val="Heading1"/>
    <w:uiPriority w:val="9"/>
    <w:rsid w:val="00C56F1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56F13"/>
    <w:pPr>
      <w:ind w:left="720"/>
      <w:contextualSpacing/>
    </w:pPr>
  </w:style>
  <w:style w:type="character" w:customStyle="1" w:styleId="Heading2Char">
    <w:name w:val="Heading 2 Char"/>
    <w:basedOn w:val="DefaultParagraphFont"/>
    <w:link w:val="Heading2"/>
    <w:uiPriority w:val="9"/>
    <w:rsid w:val="00C56F1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education/standards/" TargetMode="External"/><Relationship Id="rId3" Type="http://schemas.openxmlformats.org/officeDocument/2006/relationships/settings" Target="settings.xml"/><Relationship Id="rId7" Type="http://schemas.openxmlformats.org/officeDocument/2006/relationships/hyperlink" Target="https://www.nj.gov/education/cccs/instructionalunits/conceptsandskil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j.gov/education/standards/" TargetMode="External"/><Relationship Id="rId11" Type="http://schemas.openxmlformats.org/officeDocument/2006/relationships/theme" Target="theme/theme1.xml"/><Relationship Id="rId5" Type="http://schemas.openxmlformats.org/officeDocument/2006/relationships/hyperlink" Target="https://www.nj.gov/education/standard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j.gov/education/ccc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995</Words>
  <Characters>5184</Characters>
  <Application>Microsoft Office Word</Application>
  <DocSecurity>0</DocSecurity>
  <Lines>72</Lines>
  <Paragraphs>33</Paragraphs>
  <ScaleCrop>false</ScaleCrop>
  <HeadingPairs>
    <vt:vector size="2" baseType="variant">
      <vt:variant>
        <vt:lpstr>Title</vt:lpstr>
      </vt:variant>
      <vt:variant>
        <vt:i4>1</vt:i4>
      </vt:variant>
    </vt:vector>
  </HeadingPairs>
  <TitlesOfParts>
    <vt:vector size="1" baseType="lpstr">
      <vt:lpstr/>
    </vt:vector>
  </TitlesOfParts>
  <Company>NJ Department of Education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Elizabeth</dc:creator>
  <cp:keywords/>
  <dc:description/>
  <cp:lastModifiedBy>Webster-O'Dell, Wendi</cp:lastModifiedBy>
  <cp:revision>13</cp:revision>
  <dcterms:created xsi:type="dcterms:W3CDTF">2022-02-08T13:26:00Z</dcterms:created>
  <dcterms:modified xsi:type="dcterms:W3CDTF">2022-12-15T22:08:00Z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5e496f6ee192202dd1703fa714abbb4dbdbbd4d93377155bb989599a347684a9</vt:lpwstr>
  </property>
</Properties>
</file>